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0139D503" w:rsidR="00A3073F" w:rsidRPr="007F3343" w:rsidRDefault="007F3343"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 xml:space="preserve">Dirección de </w:t>
            </w:r>
            <w:r w:rsidR="00331E93">
              <w:rPr>
                <w:rFonts w:ascii="Montserrat Medium" w:eastAsia="Times New Roman" w:hAnsi="Montserrat Medium" w:cs="Open Sans"/>
                <w:color w:val="000000"/>
                <w:sz w:val="16"/>
                <w:szCs w:val="15"/>
              </w:rPr>
              <w:t xml:space="preserve">Operación y Evaluación / Coordinación de Vinculación </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08CE7091" w:rsidR="00A3073F" w:rsidRPr="00A3073F" w:rsidRDefault="00331E9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Coordinación Técnica de Vinculación con la Administración Pública Federal </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02802236"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331E93">
              <w:rPr>
                <w:rFonts w:ascii="Montserrat Medium" w:eastAsia="Times New Roman" w:hAnsi="Montserrat Medium" w:cs="Open Sans"/>
                <w:color w:val="000000"/>
                <w:sz w:val="16"/>
                <w:szCs w:val="15"/>
                <w:lang w:val="es-MX"/>
              </w:rPr>
              <w:t>202</w:t>
            </w:r>
            <w:r w:rsidR="00DD7CC9">
              <w:rPr>
                <w:rFonts w:ascii="Montserrat Medium" w:eastAsia="Times New Roman" w:hAnsi="Montserrat Medium" w:cs="Open Sans"/>
                <w:color w:val="000000"/>
                <w:sz w:val="16"/>
                <w:szCs w:val="15"/>
                <w:lang w:val="es-MX"/>
              </w:rPr>
              <w:t>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0A44769E" w:rsidR="00A3073F" w:rsidRPr="002D09EF" w:rsidRDefault="00331E9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Cristian Murguía García</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331E93" w:rsidRPr="00813C78" w14:paraId="65572C2B" w14:textId="77777777" w:rsidTr="008D7CA5">
        <w:trPr>
          <w:trHeight w:val="323"/>
        </w:trPr>
        <w:tc>
          <w:tcPr>
            <w:tcW w:w="2990" w:type="dxa"/>
            <w:vAlign w:val="bottom"/>
          </w:tcPr>
          <w:p w14:paraId="50DD7565" w14:textId="77777777" w:rsidR="00331E93" w:rsidRPr="00813C78" w:rsidRDefault="00331E93" w:rsidP="00331E93">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108026DD" w:rsidR="00331E93" w:rsidRPr="002D09EF" w:rsidRDefault="00331E93" w:rsidP="00331E93">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Coordinación Técnica de Vinculación con la Administración Pública Federal </w:t>
            </w:r>
          </w:p>
        </w:tc>
      </w:tr>
      <w:tr w:rsidR="00331E93" w:rsidRPr="00813C78" w14:paraId="4E00FD1D" w14:textId="77777777" w:rsidTr="008D7CA5">
        <w:trPr>
          <w:trHeight w:val="323"/>
        </w:trPr>
        <w:tc>
          <w:tcPr>
            <w:tcW w:w="2990" w:type="dxa"/>
            <w:vAlign w:val="bottom"/>
          </w:tcPr>
          <w:p w14:paraId="5C466535" w14:textId="77777777" w:rsidR="00331E93" w:rsidRPr="00813C78" w:rsidRDefault="00331E93" w:rsidP="00331E93">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3265789D" w:rsidR="00331E93" w:rsidRPr="002D09EF" w:rsidRDefault="00331E93" w:rsidP="00331E93">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Burdeos 27, Juárez, Cuauhtémoc, </w:t>
            </w:r>
            <w:r w:rsidRPr="00F903C9">
              <w:rPr>
                <w:rFonts w:ascii="Montserrat Medium" w:eastAsia="Times New Roman" w:hAnsi="Montserrat Medium" w:cs="Open Sans"/>
                <w:color w:val="000000"/>
                <w:sz w:val="16"/>
                <w:szCs w:val="15"/>
                <w:lang w:val="es-MX"/>
              </w:rPr>
              <w:t>C. P. 06</w:t>
            </w:r>
            <w:r>
              <w:rPr>
                <w:rFonts w:ascii="Montserrat Medium" w:eastAsia="Times New Roman" w:hAnsi="Montserrat Medium" w:cs="Open Sans"/>
                <w:color w:val="000000"/>
                <w:sz w:val="16"/>
                <w:szCs w:val="15"/>
                <w:lang w:val="es-MX"/>
              </w:rPr>
              <w:t>60</w:t>
            </w:r>
            <w:r w:rsidRPr="00F903C9">
              <w:rPr>
                <w:rFonts w:ascii="Montserrat Medium" w:eastAsia="Times New Roman" w:hAnsi="Montserrat Medium" w:cs="Open Sans"/>
                <w:color w:val="000000"/>
                <w:sz w:val="16"/>
                <w:szCs w:val="15"/>
                <w:lang w:val="es-MX"/>
              </w:rPr>
              <w:t>0, Ciudad de México</w:t>
            </w:r>
          </w:p>
        </w:tc>
      </w:tr>
      <w:tr w:rsidR="00331E93" w:rsidRPr="00B70816" w14:paraId="35B0871B" w14:textId="77777777" w:rsidTr="008D7CA5">
        <w:trPr>
          <w:trHeight w:val="323"/>
        </w:trPr>
        <w:tc>
          <w:tcPr>
            <w:tcW w:w="2990" w:type="dxa"/>
            <w:vAlign w:val="bottom"/>
          </w:tcPr>
          <w:p w14:paraId="16FB3168" w14:textId="77777777" w:rsidR="00331E93" w:rsidRPr="00813C78" w:rsidRDefault="00331E93" w:rsidP="00331E93">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1355BECE" w:rsidR="00331E93" w:rsidRPr="002D09EF" w:rsidRDefault="00331E93" w:rsidP="00331E93">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 xml:space="preserve">Tel. </w:t>
            </w:r>
            <w:r>
              <w:rPr>
                <w:rFonts w:ascii="Montserrat Medium" w:eastAsia="Times New Roman" w:hAnsi="Montserrat Medium" w:cs="Open Sans"/>
                <w:color w:val="000000"/>
                <w:sz w:val="16"/>
                <w:szCs w:val="15"/>
                <w:lang w:val="en-US"/>
              </w:rPr>
              <w:t xml:space="preserve">55 5238 2700, Ext. 11271, </w:t>
            </w:r>
            <w:r w:rsidR="00AC6D91">
              <w:rPr>
                <w:rFonts w:ascii="Montserrat Medium" w:eastAsia="Times New Roman" w:hAnsi="Montserrat Medium" w:cs="Open Sans"/>
                <w:color w:val="000000"/>
                <w:sz w:val="16"/>
                <w:szCs w:val="15"/>
                <w:lang w:val="en-US"/>
              </w:rPr>
              <w:t>c</w:t>
            </w:r>
            <w:r>
              <w:rPr>
                <w:rFonts w:ascii="Montserrat Medium" w:eastAsia="Times New Roman" w:hAnsi="Montserrat Medium" w:cs="Open Sans"/>
                <w:color w:val="000000"/>
                <w:sz w:val="16"/>
                <w:szCs w:val="15"/>
                <w:lang w:val="en-US"/>
              </w:rPr>
              <w:t>ristian.murguia@imss.gob.mx</w:t>
            </w:r>
          </w:p>
        </w:tc>
      </w:tr>
    </w:tbl>
    <w:p w14:paraId="503BE016"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Trámite</w:t>
            </w:r>
          </w:p>
        </w:tc>
      </w:tr>
      <w:tr w:rsidR="00331E93" w14:paraId="70BDC7EF" w14:textId="77777777" w:rsidTr="008D7CA5">
        <w:trPr>
          <w:trHeight w:val="311"/>
        </w:trPr>
        <w:tc>
          <w:tcPr>
            <w:tcW w:w="1843" w:type="dxa"/>
            <w:tcBorders>
              <w:top w:val="nil"/>
              <w:left w:val="nil"/>
              <w:bottom w:val="nil"/>
              <w:right w:val="nil"/>
            </w:tcBorders>
            <w:vAlign w:val="bottom"/>
          </w:tcPr>
          <w:p w14:paraId="42889D53" w14:textId="77777777" w:rsidR="00331E93" w:rsidRDefault="00331E93" w:rsidP="00331E93">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6F60FF14" w:rsidR="00331E93" w:rsidRPr="008D7CA5" w:rsidRDefault="00331E93" w:rsidP="00331E93">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Coordinación Técnica de Vinculación con la Administración Pública Federal </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17175F22" w:rsidR="00CA692E" w:rsidRPr="008D7CA5" w:rsidRDefault="00331E9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aplica</w:t>
            </w:r>
          </w:p>
        </w:tc>
      </w:tr>
    </w:tbl>
    <w:p w14:paraId="56DB19E6" w14:textId="77777777" w:rsidR="008D7CA5" w:rsidRDefault="008D7CA5"/>
    <w:p w14:paraId="2E7D6D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795BA6A0" w14:textId="77777777" w:rsidTr="008D7CA5">
        <w:trPr>
          <w:trHeight w:val="311"/>
        </w:trPr>
        <w:tc>
          <w:tcPr>
            <w:tcW w:w="1016" w:type="pct"/>
            <w:shd w:val="clear" w:color="000000" w:fill="C6E0B4"/>
            <w:vAlign w:val="center"/>
          </w:tcPr>
          <w:p w14:paraId="1CDC363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471864E6" w14:textId="77777777" w:rsidR="008D7CA5" w:rsidRPr="00184829" w:rsidRDefault="008D7CA5" w:rsidP="00D52008">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0DE396A3" w14:textId="04B80CEC" w:rsidR="008D7CA5" w:rsidRPr="00184829" w:rsidRDefault="008D7CA5"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AÑO</w:t>
            </w:r>
          </w:p>
        </w:tc>
        <w:tc>
          <w:tcPr>
            <w:tcW w:w="690" w:type="pct"/>
            <w:shd w:val="clear" w:color="000000" w:fill="C6E0B4"/>
            <w:vAlign w:val="center"/>
          </w:tcPr>
          <w:p w14:paraId="6F169ED7" w14:textId="7F6F08C7" w:rsidR="008D7CA5" w:rsidRPr="00184829" w:rsidRDefault="00756D94" w:rsidP="00D52008">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NÚMERO </w:t>
            </w:r>
            <w:proofErr w:type="gramStart"/>
            <w:r>
              <w:rPr>
                <w:rFonts w:ascii="Montserrat Medium" w:hAnsi="Montserrat Medium"/>
                <w:b/>
                <w:bCs/>
                <w:color w:val="000000"/>
                <w:sz w:val="14"/>
                <w:szCs w:val="14"/>
              </w:rPr>
              <w:t xml:space="preserve">DE </w:t>
            </w:r>
            <w:r w:rsidR="008D7CA5">
              <w:rPr>
                <w:rFonts w:ascii="Montserrat Medium" w:hAnsi="Montserrat Medium"/>
                <w:b/>
                <w:bCs/>
                <w:color w:val="000000"/>
                <w:sz w:val="14"/>
                <w:szCs w:val="14"/>
              </w:rPr>
              <w:t xml:space="preserve"> EXPEDIENTES</w:t>
            </w:r>
            <w:proofErr w:type="gramEnd"/>
            <w:r w:rsidR="0061698E">
              <w:rPr>
                <w:rFonts w:ascii="Montserrat Medium" w:hAnsi="Montserrat Medium"/>
                <w:b/>
                <w:bCs/>
                <w:color w:val="000000"/>
                <w:sz w:val="14"/>
                <w:szCs w:val="14"/>
              </w:rPr>
              <w:t xml:space="preserve"> </w:t>
            </w:r>
            <w:r>
              <w:rPr>
                <w:rFonts w:ascii="Montserrat Medium" w:hAnsi="Montserrat Medium"/>
                <w:b/>
                <w:bCs/>
                <w:color w:val="000000"/>
                <w:sz w:val="14"/>
                <w:szCs w:val="14"/>
              </w:rPr>
              <w:t xml:space="preserve"> </w:t>
            </w:r>
          </w:p>
        </w:tc>
        <w:tc>
          <w:tcPr>
            <w:tcW w:w="1164" w:type="pct"/>
            <w:shd w:val="clear" w:color="000000" w:fill="C6E0B4"/>
            <w:vAlign w:val="center"/>
          </w:tcPr>
          <w:p w14:paraId="51D87DB7"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 xml:space="preserve">UBICACIÓN </w:t>
            </w:r>
            <w:r w:rsidR="0066171A" w:rsidRPr="00813C78">
              <w:rPr>
                <w:rFonts w:ascii="Montserrat Medium" w:hAnsi="Montserrat Medium"/>
                <w:b/>
                <w:bCs/>
                <w:color w:val="000000"/>
                <w:sz w:val="14"/>
                <w:szCs w:val="14"/>
              </w:rPr>
              <w:t>FÍSICA</w:t>
            </w:r>
          </w:p>
        </w:tc>
      </w:tr>
      <w:tr w:rsidR="00331E93" w:rsidRPr="00813C78" w14:paraId="760A83B2" w14:textId="77777777" w:rsidTr="00331E93">
        <w:trPr>
          <w:trHeight w:val="311"/>
        </w:trPr>
        <w:tc>
          <w:tcPr>
            <w:tcW w:w="5000" w:type="pct"/>
            <w:gridSpan w:val="5"/>
            <w:vAlign w:val="center"/>
          </w:tcPr>
          <w:p w14:paraId="5E91A5AC" w14:textId="5FB1F54F" w:rsidR="00331E93" w:rsidRPr="00331E93" w:rsidRDefault="00331E93" w:rsidP="00331E93">
            <w:pPr>
              <w:jc w:val="center"/>
              <w:rPr>
                <w:rFonts w:ascii="Montserrat Medium" w:hAnsi="Montserrat Medium"/>
                <w:b/>
                <w:bCs/>
                <w:color w:val="000000"/>
                <w:sz w:val="14"/>
                <w:szCs w:val="14"/>
                <w:lang w:val="es-MX"/>
              </w:rPr>
            </w:pPr>
            <w:r w:rsidRPr="00331E93">
              <w:rPr>
                <w:rFonts w:ascii="Montserrat Medium" w:hAnsi="Montserrat Medium"/>
                <w:b/>
                <w:bCs/>
                <w:color w:val="000000"/>
                <w:sz w:val="14"/>
                <w:szCs w:val="14"/>
                <w:lang w:val="es-MX"/>
              </w:rPr>
              <w:t xml:space="preserve">Los documentos que se generan en la Coordinación Técnica de Vinculación </w:t>
            </w:r>
            <w:r w:rsidR="00AC6D91" w:rsidRPr="00AC6D91">
              <w:rPr>
                <w:rFonts w:ascii="Montserrat Medium" w:hAnsi="Montserrat Medium"/>
                <w:b/>
                <w:bCs/>
                <w:color w:val="000000"/>
                <w:sz w:val="14"/>
                <w:szCs w:val="14"/>
                <w:lang w:val="es-MX"/>
              </w:rPr>
              <w:t xml:space="preserve">Administración Pública Federal </w:t>
            </w:r>
            <w:r w:rsidRPr="00331E93">
              <w:rPr>
                <w:rFonts w:ascii="Montserrat Medium" w:hAnsi="Montserrat Medium"/>
                <w:b/>
                <w:bCs/>
                <w:color w:val="000000"/>
                <w:sz w:val="14"/>
                <w:szCs w:val="14"/>
                <w:lang w:val="es-MX"/>
              </w:rPr>
              <w:t>son de comprobación administrativa inmediata los cuales se genera</w:t>
            </w:r>
            <w:r w:rsidR="000057AD">
              <w:rPr>
                <w:rFonts w:ascii="Montserrat Medium" w:hAnsi="Montserrat Medium"/>
                <w:b/>
                <w:bCs/>
                <w:color w:val="000000"/>
                <w:sz w:val="14"/>
                <w:szCs w:val="14"/>
                <w:lang w:val="es-MX"/>
              </w:rPr>
              <w:t>n</w:t>
            </w:r>
            <w:r w:rsidRPr="00331E93">
              <w:rPr>
                <w:rFonts w:ascii="Montserrat Medium" w:hAnsi="Montserrat Medium"/>
                <w:b/>
                <w:bCs/>
                <w:color w:val="000000"/>
                <w:sz w:val="14"/>
                <w:szCs w:val="14"/>
                <w:lang w:val="es-MX"/>
              </w:rPr>
              <w:t xml:space="preserve"> a partir de un acto de carácter administrativo, por consiguiente, no requieren del dictamen de destino final por parte del Archivo General de la Nación (AGN) ni son considerados en el ámbito de aplicación del Catálogo de Disposición Documental (CADIDO). </w:t>
            </w:r>
          </w:p>
          <w:p w14:paraId="499BB8BA" w14:textId="5C52B04C" w:rsidR="00331E93" w:rsidRPr="00C8380F" w:rsidRDefault="00331E93" w:rsidP="00B63632">
            <w:pPr>
              <w:jc w:val="center"/>
              <w:rPr>
                <w:rFonts w:ascii="Montserrat Medium" w:hAnsi="Montserrat Medium"/>
                <w:color w:val="000000"/>
                <w:sz w:val="14"/>
                <w:szCs w:val="14"/>
              </w:rPr>
            </w:pPr>
          </w:p>
        </w:tc>
      </w:tr>
    </w:tbl>
    <w:p w14:paraId="522790BB"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73C929D6"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215"/>
        <w:gridCol w:w="3403"/>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331E93" w:rsidRPr="00D47DA7" w14:paraId="2EDEFD9F" w14:textId="77777777" w:rsidTr="009107AF">
        <w:trPr>
          <w:trHeight w:val="311"/>
        </w:trPr>
        <w:tc>
          <w:tcPr>
            <w:tcW w:w="1929" w:type="pct"/>
            <w:tcBorders>
              <w:top w:val="single" w:sz="4" w:space="0" w:color="000000"/>
            </w:tcBorders>
            <w:vAlign w:val="center"/>
          </w:tcPr>
          <w:p w14:paraId="45C094BA" w14:textId="62DC511A" w:rsidR="00331E93" w:rsidRPr="00331E93" w:rsidRDefault="00331E93" w:rsidP="00331E93">
            <w:pPr>
              <w:jc w:val="center"/>
              <w:rPr>
                <w:rFonts w:ascii="Montserrat Medium" w:hAnsi="Montserrat Medium"/>
                <w:color w:val="000000"/>
                <w:sz w:val="16"/>
                <w:szCs w:val="16"/>
              </w:rPr>
            </w:pPr>
            <w:r w:rsidRPr="00331E93">
              <w:rPr>
                <w:rFonts w:ascii="Montserrat Medium" w:hAnsi="Montserrat Medium"/>
                <w:color w:val="000000"/>
                <w:sz w:val="16"/>
                <w:szCs w:val="16"/>
              </w:rPr>
              <w:t>Lic. Bruno Gustavo Ituarte Marín</w:t>
            </w:r>
          </w:p>
          <w:p w14:paraId="081690BF" w14:textId="2931243F" w:rsidR="00331E93" w:rsidRPr="00331E93" w:rsidRDefault="00331E93" w:rsidP="00331E93">
            <w:pPr>
              <w:jc w:val="center"/>
              <w:rPr>
                <w:rFonts w:ascii="Montserrat Medium" w:hAnsi="Montserrat Medium"/>
                <w:color w:val="000000"/>
                <w:sz w:val="16"/>
                <w:szCs w:val="16"/>
              </w:rPr>
            </w:pPr>
            <w:r w:rsidRPr="00331E93">
              <w:rPr>
                <w:rFonts w:ascii="Montserrat Medium" w:hAnsi="Montserrat Medium"/>
                <w:color w:val="000000"/>
                <w:sz w:val="16"/>
                <w:szCs w:val="16"/>
              </w:rPr>
              <w:t>Responsable de Archivo de Trámite</w:t>
            </w:r>
          </w:p>
        </w:tc>
        <w:tc>
          <w:tcPr>
            <w:tcW w:w="808" w:type="pct"/>
          </w:tcPr>
          <w:p w14:paraId="64BB9573" w14:textId="77777777" w:rsidR="00331E93" w:rsidRPr="00331E93" w:rsidRDefault="00331E93" w:rsidP="00331E93">
            <w:pPr>
              <w:jc w:val="both"/>
              <w:rPr>
                <w:rFonts w:ascii="Montserrat Medium" w:hAnsi="Montserrat Medium"/>
                <w:color w:val="000000"/>
                <w:sz w:val="16"/>
                <w:szCs w:val="16"/>
              </w:rPr>
            </w:pPr>
          </w:p>
        </w:tc>
        <w:tc>
          <w:tcPr>
            <w:tcW w:w="2263" w:type="pct"/>
            <w:tcBorders>
              <w:top w:val="single" w:sz="4" w:space="0" w:color="000000"/>
            </w:tcBorders>
            <w:vAlign w:val="bottom"/>
          </w:tcPr>
          <w:p w14:paraId="3F96B5D0" w14:textId="7F514583" w:rsidR="00331E93" w:rsidRDefault="00331E93" w:rsidP="00331E93">
            <w:pPr>
              <w:jc w:val="center"/>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Mtro. Cristian Murguía García</w:t>
            </w:r>
          </w:p>
          <w:p w14:paraId="2D0B8AF7" w14:textId="658878FF" w:rsidR="00331E93" w:rsidRPr="00D47DA7" w:rsidRDefault="00331E93" w:rsidP="00331E93">
            <w:pPr>
              <w:jc w:val="center"/>
              <w:rPr>
                <w:rFonts w:ascii="Montserrat Medium" w:hAnsi="Montserrat Medium"/>
                <w:color w:val="000000"/>
                <w:sz w:val="14"/>
                <w:szCs w:val="14"/>
              </w:rPr>
            </w:pPr>
            <w:r>
              <w:rPr>
                <w:rFonts w:ascii="Montserrat Medium" w:eastAsia="Times New Roman" w:hAnsi="Montserrat Medium" w:cs="Open Sans"/>
                <w:color w:val="000000"/>
                <w:sz w:val="16"/>
                <w:szCs w:val="15"/>
                <w:lang w:val="es-MX"/>
              </w:rPr>
              <w:t xml:space="preserve">Titular de la Coordinación Técnica de Vinculación con la Administración Pública Federal </w:t>
            </w:r>
          </w:p>
        </w:tc>
      </w:tr>
    </w:tbl>
    <w:p w14:paraId="3BB49913"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p w14:paraId="57C2808C" w14:textId="57956664" w:rsidR="00287592" w:rsidRDefault="00FF7AF3" w:rsidP="009D6F7A">
      <w:pPr>
        <w:shd w:val="clear" w:color="auto" w:fill="FFFFFF"/>
        <w:tabs>
          <w:tab w:val="left" w:pos="7453"/>
        </w:tabs>
        <w:jc w:val="both"/>
        <w:rPr>
          <w:rFonts w:ascii="Open Sans" w:eastAsia="Times New Roman" w:hAnsi="Open Sans" w:cs="Open Sans"/>
          <w:b/>
          <w:bCs/>
          <w:color w:val="000000"/>
          <w:sz w:val="21"/>
          <w:szCs w:val="21"/>
          <w:lang w:val="es-MX" w:eastAsia="es-MX"/>
        </w:rPr>
      </w:pPr>
      <w:r>
        <w:rPr>
          <w:rFonts w:ascii="Open Sans" w:eastAsia="Times New Roman" w:hAnsi="Open Sans" w:cs="Open Sans"/>
          <w:b/>
          <w:bCs/>
          <w:color w:val="000000"/>
          <w:sz w:val="21"/>
          <w:szCs w:val="21"/>
          <w:lang w:val="es-MX" w:eastAsia="es-MX"/>
        </w:rPr>
        <w:tab/>
      </w:r>
    </w:p>
    <w:sectPr w:rsidR="00287592" w:rsidSect="00A3073F">
      <w:headerReference w:type="even" r:id="rId11"/>
      <w:headerReference w:type="default" r:id="rId12"/>
      <w:footerReference w:type="even" r:id="rId13"/>
      <w:footerReference w:type="default" r:id="rId14"/>
      <w:headerReference w:type="first" r:id="rId15"/>
      <w:footerReference w:type="first" r:id="rId16"/>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F19D" w14:textId="77777777" w:rsidR="003E3AE2" w:rsidRDefault="003E3AE2" w:rsidP="00984A99">
      <w:r>
        <w:separator/>
      </w:r>
    </w:p>
  </w:endnote>
  <w:endnote w:type="continuationSeparator" w:id="0">
    <w:p w14:paraId="15EEB511" w14:textId="77777777" w:rsidR="003E3AE2" w:rsidRDefault="003E3AE2"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F2CD" w14:textId="77777777" w:rsidR="008C38DB" w:rsidRDefault="008C38D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B0597" w:rsidRPr="005B0597">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p w14:paraId="15F78DA9" w14:textId="77777777" w:rsidR="00CA660C" w:rsidRDefault="00CA660C">
    <w:pPr>
      <w:pStyle w:val="Piedepgina"/>
    </w:pPr>
  </w:p>
  <w:p w14:paraId="55025320" w14:textId="77777777" w:rsidR="00CA660C" w:rsidRDefault="00CA660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1904" w14:textId="77777777" w:rsidR="008C38DB" w:rsidRDefault="008C38D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B2A44" w14:textId="77777777" w:rsidR="003E3AE2" w:rsidRDefault="003E3AE2" w:rsidP="00984A99">
      <w:r>
        <w:separator/>
      </w:r>
    </w:p>
  </w:footnote>
  <w:footnote w:type="continuationSeparator" w:id="0">
    <w:p w14:paraId="061656DD" w14:textId="77777777" w:rsidR="003E3AE2" w:rsidRDefault="003E3AE2"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8B89C" w14:textId="77777777" w:rsidR="008C38DB" w:rsidRDefault="008C38D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3C37" w14:textId="77777777" w:rsidR="008C38DB" w:rsidRDefault="008C38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771731015">
    <w:abstractNumId w:val="2"/>
  </w:num>
  <w:num w:numId="2" w16cid:durableId="331642125">
    <w:abstractNumId w:val="1"/>
  </w:num>
  <w:num w:numId="3" w16cid:durableId="1685547059">
    <w:abstractNumId w:val="3"/>
  </w:num>
  <w:num w:numId="4" w16cid:durableId="1847591805">
    <w:abstractNumId w:val="5"/>
  </w:num>
  <w:num w:numId="5" w16cid:durableId="538860010">
    <w:abstractNumId w:val="4"/>
  </w:num>
  <w:num w:numId="6" w16cid:durableId="1350370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057AD"/>
    <w:rsid w:val="0003125C"/>
    <w:rsid w:val="000506F5"/>
    <w:rsid w:val="00055A40"/>
    <w:rsid w:val="000746F0"/>
    <w:rsid w:val="00075795"/>
    <w:rsid w:val="00084235"/>
    <w:rsid w:val="00092D3E"/>
    <w:rsid w:val="000A4675"/>
    <w:rsid w:val="000B572F"/>
    <w:rsid w:val="000B586C"/>
    <w:rsid w:val="000C11CA"/>
    <w:rsid w:val="000D31E3"/>
    <w:rsid w:val="000D7241"/>
    <w:rsid w:val="000E614F"/>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226EB"/>
    <w:rsid w:val="00253115"/>
    <w:rsid w:val="00254C93"/>
    <w:rsid w:val="00280BC6"/>
    <w:rsid w:val="00287592"/>
    <w:rsid w:val="002A052C"/>
    <w:rsid w:val="002A3579"/>
    <w:rsid w:val="002D09EF"/>
    <w:rsid w:val="00301C15"/>
    <w:rsid w:val="003025D5"/>
    <w:rsid w:val="00304F25"/>
    <w:rsid w:val="00313CCC"/>
    <w:rsid w:val="00314202"/>
    <w:rsid w:val="00315AAC"/>
    <w:rsid w:val="00315E8F"/>
    <w:rsid w:val="00331E93"/>
    <w:rsid w:val="003358CC"/>
    <w:rsid w:val="00345D53"/>
    <w:rsid w:val="00365F3B"/>
    <w:rsid w:val="00370C49"/>
    <w:rsid w:val="0037444E"/>
    <w:rsid w:val="003805FC"/>
    <w:rsid w:val="003A1EC6"/>
    <w:rsid w:val="003A5672"/>
    <w:rsid w:val="003C1156"/>
    <w:rsid w:val="003E3AE2"/>
    <w:rsid w:val="003F0087"/>
    <w:rsid w:val="003F42C5"/>
    <w:rsid w:val="003F50AB"/>
    <w:rsid w:val="00413094"/>
    <w:rsid w:val="00420FF2"/>
    <w:rsid w:val="00421AC3"/>
    <w:rsid w:val="00444FD9"/>
    <w:rsid w:val="00447ADC"/>
    <w:rsid w:val="00447DD4"/>
    <w:rsid w:val="00454BF6"/>
    <w:rsid w:val="00460FEE"/>
    <w:rsid w:val="0046103C"/>
    <w:rsid w:val="00467062"/>
    <w:rsid w:val="00492F1E"/>
    <w:rsid w:val="004B6D73"/>
    <w:rsid w:val="004C4DA4"/>
    <w:rsid w:val="004C72F7"/>
    <w:rsid w:val="004E2B53"/>
    <w:rsid w:val="004F0D75"/>
    <w:rsid w:val="004F6150"/>
    <w:rsid w:val="0050268B"/>
    <w:rsid w:val="00522433"/>
    <w:rsid w:val="00531E5D"/>
    <w:rsid w:val="005373FD"/>
    <w:rsid w:val="00552D7F"/>
    <w:rsid w:val="00560FDB"/>
    <w:rsid w:val="00562E9C"/>
    <w:rsid w:val="00570363"/>
    <w:rsid w:val="00573BEE"/>
    <w:rsid w:val="00582C05"/>
    <w:rsid w:val="005858CA"/>
    <w:rsid w:val="00592025"/>
    <w:rsid w:val="005950B0"/>
    <w:rsid w:val="005A50DA"/>
    <w:rsid w:val="005B0597"/>
    <w:rsid w:val="005B201C"/>
    <w:rsid w:val="005C66C7"/>
    <w:rsid w:val="005E0BA7"/>
    <w:rsid w:val="005F13F0"/>
    <w:rsid w:val="005F3FE8"/>
    <w:rsid w:val="005F7946"/>
    <w:rsid w:val="006034DE"/>
    <w:rsid w:val="00606BA6"/>
    <w:rsid w:val="0061259A"/>
    <w:rsid w:val="00613C68"/>
    <w:rsid w:val="0061698E"/>
    <w:rsid w:val="00623117"/>
    <w:rsid w:val="0065536A"/>
    <w:rsid w:val="00656904"/>
    <w:rsid w:val="00660788"/>
    <w:rsid w:val="0066171A"/>
    <w:rsid w:val="0066690E"/>
    <w:rsid w:val="00676A4B"/>
    <w:rsid w:val="006829F9"/>
    <w:rsid w:val="00684B94"/>
    <w:rsid w:val="006922A2"/>
    <w:rsid w:val="00694D8F"/>
    <w:rsid w:val="006C2855"/>
    <w:rsid w:val="006D63E8"/>
    <w:rsid w:val="006E097E"/>
    <w:rsid w:val="00700D78"/>
    <w:rsid w:val="00706951"/>
    <w:rsid w:val="00740508"/>
    <w:rsid w:val="00740C39"/>
    <w:rsid w:val="0075006F"/>
    <w:rsid w:val="00756820"/>
    <w:rsid w:val="00756D94"/>
    <w:rsid w:val="007638E1"/>
    <w:rsid w:val="00765978"/>
    <w:rsid w:val="0076798C"/>
    <w:rsid w:val="007734B4"/>
    <w:rsid w:val="0078409C"/>
    <w:rsid w:val="007A5C1B"/>
    <w:rsid w:val="007B3E21"/>
    <w:rsid w:val="007B56A7"/>
    <w:rsid w:val="007C0A97"/>
    <w:rsid w:val="007C702F"/>
    <w:rsid w:val="007D7516"/>
    <w:rsid w:val="007E0092"/>
    <w:rsid w:val="007F3343"/>
    <w:rsid w:val="0080794C"/>
    <w:rsid w:val="00813C78"/>
    <w:rsid w:val="00881B49"/>
    <w:rsid w:val="008A5F8D"/>
    <w:rsid w:val="008C1ECE"/>
    <w:rsid w:val="008C38DB"/>
    <w:rsid w:val="008C7577"/>
    <w:rsid w:val="008D1BBB"/>
    <w:rsid w:val="008D5536"/>
    <w:rsid w:val="008D640F"/>
    <w:rsid w:val="008D7CA5"/>
    <w:rsid w:val="00900AF9"/>
    <w:rsid w:val="00904799"/>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230D4"/>
    <w:rsid w:val="00A24B0C"/>
    <w:rsid w:val="00A3073F"/>
    <w:rsid w:val="00A31294"/>
    <w:rsid w:val="00A3322D"/>
    <w:rsid w:val="00A36835"/>
    <w:rsid w:val="00A42B22"/>
    <w:rsid w:val="00A42DA2"/>
    <w:rsid w:val="00A45625"/>
    <w:rsid w:val="00A526BF"/>
    <w:rsid w:val="00A53EE6"/>
    <w:rsid w:val="00A661A8"/>
    <w:rsid w:val="00AA1271"/>
    <w:rsid w:val="00AA1859"/>
    <w:rsid w:val="00AA5AC4"/>
    <w:rsid w:val="00AB43BB"/>
    <w:rsid w:val="00AC6D91"/>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36D4"/>
    <w:rsid w:val="00CA49FE"/>
    <w:rsid w:val="00CA660C"/>
    <w:rsid w:val="00CA692E"/>
    <w:rsid w:val="00CB2353"/>
    <w:rsid w:val="00CB28F8"/>
    <w:rsid w:val="00CB29C1"/>
    <w:rsid w:val="00CC2C14"/>
    <w:rsid w:val="00CC4BAB"/>
    <w:rsid w:val="00CD5371"/>
    <w:rsid w:val="00CE295D"/>
    <w:rsid w:val="00D15899"/>
    <w:rsid w:val="00D4020F"/>
    <w:rsid w:val="00D44587"/>
    <w:rsid w:val="00D4606D"/>
    <w:rsid w:val="00D47DA7"/>
    <w:rsid w:val="00D52008"/>
    <w:rsid w:val="00D55312"/>
    <w:rsid w:val="00D74EF5"/>
    <w:rsid w:val="00DB75A7"/>
    <w:rsid w:val="00DC24D3"/>
    <w:rsid w:val="00DC3EC7"/>
    <w:rsid w:val="00DD161D"/>
    <w:rsid w:val="00DD7CC9"/>
    <w:rsid w:val="00DE06EE"/>
    <w:rsid w:val="00DE571C"/>
    <w:rsid w:val="00DE5AF0"/>
    <w:rsid w:val="00DF163E"/>
    <w:rsid w:val="00DF7E6D"/>
    <w:rsid w:val="00E16AFE"/>
    <w:rsid w:val="00E354FD"/>
    <w:rsid w:val="00E355AD"/>
    <w:rsid w:val="00E40993"/>
    <w:rsid w:val="00E43411"/>
    <w:rsid w:val="00E53148"/>
    <w:rsid w:val="00E5340A"/>
    <w:rsid w:val="00E64337"/>
    <w:rsid w:val="00E71D22"/>
    <w:rsid w:val="00E74B66"/>
    <w:rsid w:val="00E93A57"/>
    <w:rsid w:val="00EA5DD4"/>
    <w:rsid w:val="00EC4EF1"/>
    <w:rsid w:val="00EC6C92"/>
    <w:rsid w:val="00ED12B1"/>
    <w:rsid w:val="00EE1083"/>
    <w:rsid w:val="00EF05A8"/>
    <w:rsid w:val="00EF77FE"/>
    <w:rsid w:val="00F01826"/>
    <w:rsid w:val="00F01C2E"/>
    <w:rsid w:val="00F02900"/>
    <w:rsid w:val="00F05B00"/>
    <w:rsid w:val="00F2342F"/>
    <w:rsid w:val="00F247DC"/>
    <w:rsid w:val="00F24F6A"/>
    <w:rsid w:val="00F37377"/>
    <w:rsid w:val="00F473ED"/>
    <w:rsid w:val="00F53D74"/>
    <w:rsid w:val="00F62510"/>
    <w:rsid w:val="00F6777B"/>
    <w:rsid w:val="00F73414"/>
    <w:rsid w:val="00F903C9"/>
    <w:rsid w:val="00F962FC"/>
    <w:rsid w:val="00FA439A"/>
    <w:rsid w:val="00FB02BA"/>
    <w:rsid w:val="00FB09A9"/>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049449"/>
  <w15:docId w15:val="{56967F7D-9A7C-4220-833C-3D76DBF0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styleId="Mencinsinresolver">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CAF107-24AA-49BD-9228-FED011E260C9}">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Leticia Guerrero Acosta</cp:lastModifiedBy>
  <cp:revision>2</cp:revision>
  <cp:lastPrinted>2026-04-14T16:56:00Z</cp:lastPrinted>
  <dcterms:created xsi:type="dcterms:W3CDTF">2026-04-28T16:10:00Z</dcterms:created>
  <dcterms:modified xsi:type="dcterms:W3CDTF">2026-04-28T16:10:00Z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